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5" w:rsidRPr="004D4952" w:rsidRDefault="00984C05" w:rsidP="00984C05">
      <w:pPr>
        <w:pStyle w:val="1"/>
        <w:shd w:val="clear" w:color="auto" w:fill="auto"/>
        <w:suppressAutoHyphens/>
        <w:spacing w:before="0" w:after="405" w:line="360" w:lineRule="auto"/>
        <w:ind w:right="20" w:firstLine="0"/>
        <w:jc w:val="center"/>
        <w:rPr>
          <w:rStyle w:val="115pt0pt"/>
          <w:rFonts w:eastAsiaTheme="minorEastAsia"/>
          <w:b/>
          <w:i/>
          <w:sz w:val="28"/>
          <w:szCs w:val="28"/>
        </w:rPr>
      </w:pPr>
      <w:r w:rsidRPr="004D4952">
        <w:rPr>
          <w:rStyle w:val="115pt0pt"/>
          <w:rFonts w:eastAsiaTheme="minorEastAsia"/>
          <w:b/>
          <w:i/>
          <w:sz w:val="28"/>
          <w:szCs w:val="28"/>
        </w:rPr>
        <w:t>План-сетка лагеря Цветочный город</w:t>
      </w:r>
    </w:p>
    <w:tbl>
      <w:tblPr>
        <w:tblStyle w:val="a5"/>
        <w:tblW w:w="9497" w:type="dxa"/>
        <w:tblInd w:w="534" w:type="dxa"/>
        <w:tblLayout w:type="fixed"/>
        <w:tblLook w:val="0680"/>
      </w:tblPr>
      <w:tblGrid>
        <w:gridCol w:w="2934"/>
        <w:gridCol w:w="6563"/>
      </w:tblGrid>
      <w:tr w:rsidR="00984C05" w:rsidRPr="004D4952" w:rsidTr="00237D79">
        <w:trPr>
          <w:trHeight w:val="43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left="-250" w:right="20" w:firstLine="25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 xml:space="preserve">День </w:t>
            </w:r>
          </w:p>
        </w:tc>
        <w:tc>
          <w:tcPr>
            <w:tcW w:w="6563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D495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День первый</w:t>
            </w:r>
          </w:p>
          <w:p w:rsidR="00984C05" w:rsidRPr="004D4952" w:rsidRDefault="00984C05" w:rsidP="00237D7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«День знакомств»</w:t>
            </w:r>
          </w:p>
          <w:p w:rsidR="00984C05" w:rsidRPr="004D4952" w:rsidRDefault="00984C05" w:rsidP="00237D7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2"/>
              </w:numPr>
              <w:shd w:val="clear" w:color="auto" w:fill="auto"/>
              <w:suppressAutoHyphens/>
              <w:spacing w:before="0" w:line="360" w:lineRule="auto"/>
              <w:ind w:right="23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Организационное мероприятие «Расскажи мне о себе»</w:t>
            </w:r>
          </w:p>
          <w:p w:rsidR="00984C05" w:rsidRPr="004D4952" w:rsidRDefault="00984C05" w:rsidP="00984C05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952">
              <w:rPr>
                <w:rFonts w:ascii="Times New Roman" w:hAnsi="Times New Roman"/>
                <w:sz w:val="28"/>
                <w:szCs w:val="28"/>
              </w:rPr>
              <w:t>Операция «Уют»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"/>
              </w:numPr>
              <w:shd w:val="clear" w:color="auto" w:fill="auto"/>
              <w:suppressAutoHyphens/>
              <w:spacing w:before="0" w:line="360" w:lineRule="auto"/>
              <w:ind w:right="23"/>
              <w:rPr>
                <w:rFonts w:cs="Times New Roman"/>
                <w:sz w:val="28"/>
                <w:szCs w:val="28"/>
              </w:rPr>
            </w:pPr>
            <w:r w:rsidRPr="004D4952">
              <w:rPr>
                <w:rFonts w:cs="Times New Roman"/>
                <w:sz w:val="28"/>
                <w:szCs w:val="28"/>
              </w:rPr>
              <w:t>Беседа по технике безопасности  и правилах жизни лагерной смены, инструктаж по ПДД , правилам противопожарной безопасности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"/>
              </w:numPr>
              <w:shd w:val="clear" w:color="auto" w:fill="auto"/>
              <w:suppressAutoHyphens/>
              <w:spacing w:before="0" w:line="360" w:lineRule="auto"/>
              <w:ind w:right="23"/>
              <w:rPr>
                <w:rFonts w:cs="Times New Roman"/>
                <w:sz w:val="28"/>
                <w:szCs w:val="28"/>
              </w:rPr>
            </w:pPr>
            <w:r w:rsidRPr="004D4952">
              <w:rPr>
                <w:rFonts w:cs="Times New Roman"/>
                <w:sz w:val="28"/>
                <w:szCs w:val="28"/>
              </w:rPr>
              <w:t>Игры, конкурсы «Ярмарка идей»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"/>
              </w:numPr>
              <w:shd w:val="clear" w:color="auto" w:fill="auto"/>
              <w:suppressAutoHyphens/>
              <w:spacing w:before="0" w:line="360" w:lineRule="auto"/>
              <w:ind w:right="23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Подготовка к открытию лагерной смены (творческие номера)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второй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«Открытие лагеря «Цветочный город»»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>Минутка здоровья «Закаливание»</w:t>
            </w:r>
          </w:p>
          <w:p w:rsidR="00984C05" w:rsidRPr="004D4952" w:rsidRDefault="00984C05" w:rsidP="00984C05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D4952">
              <w:rPr>
                <w:rFonts w:ascii="Times New Roman" w:hAnsi="Times New Roman" w:cs="Times New Roman"/>
                <w:iCs/>
                <w:sz w:val="28"/>
                <w:szCs w:val="28"/>
              </w:rPr>
              <w:t>«Осторожно огонь »</w:t>
            </w:r>
          </w:p>
          <w:p w:rsidR="00984C05" w:rsidRPr="004D4952" w:rsidRDefault="00984C05" w:rsidP="00984C05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iCs/>
                <w:sz w:val="28"/>
                <w:szCs w:val="28"/>
              </w:rPr>
              <w:t>Занятия в кружках</w:t>
            </w:r>
          </w:p>
          <w:p w:rsidR="00984C05" w:rsidRPr="004D4952" w:rsidRDefault="00984C05" w:rsidP="00984C05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  <w:p w:rsidR="00984C05" w:rsidRPr="004D4952" w:rsidRDefault="00984C05" w:rsidP="00984C05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 xml:space="preserve"> Веселыми тропинками лета( открытие лагеря) «Здравствуй ЛЕТО!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третий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игр, игрушек, шариков и бантиков»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безопасности «МЫ и дорога»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Занятия в кружках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Спортивно–развлекательный праздник «Шар-Ах, Шоу!»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Игры по интересам</w:t>
            </w:r>
          </w:p>
        </w:tc>
      </w:tr>
      <w:tr w:rsidR="00984C05" w:rsidRPr="004D4952" w:rsidTr="00237D79">
        <w:trPr>
          <w:trHeight w:val="782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четвертый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Fonts w:cs="Times New Roman"/>
                <w:b/>
                <w:i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экологии»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здоровья «Зеленая аптека» (первая помощь при укусах насекомых)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Экологический десант «А в нашем городе» (конкурс плакатов)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Спортивные игры на воздухе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 xml:space="preserve">Конкурс песен, пословиц,поговорок о лесе, </w:t>
            </w: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lastRenderedPageBreak/>
              <w:t>природе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4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Игра по станциям «Экомарафон»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lastRenderedPageBreak/>
              <w:t>День пятый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Эколог-Шоу»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5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здоровья «Путешествие в страну витаминок»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5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Беседа «Чем опасна дорога для нас и мы для дороги»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5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талантов «Эколог-Шоу»</w:t>
            </w:r>
          </w:p>
        </w:tc>
      </w:tr>
      <w:tr w:rsidR="00984C05" w:rsidRPr="004D4952" w:rsidTr="00237D79">
        <w:trPr>
          <w:trHeight w:val="429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шестой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Fonts w:cs="Times New Roman"/>
                <w:b/>
                <w:i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талантов»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здоровья «Вредные привычки»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Беседа «Чем опасна дорога для велосипедистов»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6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талантов «Звездопад»</w:t>
            </w:r>
          </w:p>
        </w:tc>
      </w:tr>
      <w:tr w:rsidR="00984C05" w:rsidRPr="004D4952" w:rsidTr="00237D79">
        <w:trPr>
          <w:trHeight w:val="6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седьмой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волшебных сказок»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7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Минутка здоровья « Книги о здоровье»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7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«Там чудеса…» встреча с сотрудниками библиотеки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7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рисунков «Волшебные краски»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7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Игра –путешествие «В гостях у сказки»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7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Участие в спортивных состязаниях, посвященный Дню России.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восьмой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«Летняя карусель</w:t>
            </w: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8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здоровья «Как снять усталость с ног»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8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Занятия в кружках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8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Fonts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4D4952">
              <w:rPr>
                <w:rFonts w:cs="Times New Roman"/>
                <w:sz w:val="28"/>
                <w:szCs w:val="28"/>
              </w:rPr>
              <w:t>Спортивно – игровые соревнования «Здоров будешь- все добудешь!»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8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Fonts w:cs="Times New Roman"/>
                <w:sz w:val="28"/>
                <w:szCs w:val="28"/>
              </w:rPr>
              <w:t>Развлекательная игра по станциям «Летняя карусель»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девятый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 xml:space="preserve">«День Фантазий и </w:t>
            </w: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lastRenderedPageBreak/>
              <w:t>Юмора»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lastRenderedPageBreak/>
              <w:t>Беседа «Смех-лучшее лекарство»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Викторина «Устами младенца»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lastRenderedPageBreak/>
              <w:t>Знятия в кружках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Юмористический конкурс «Эти забавные животные»</w:t>
            </w:r>
          </w:p>
        </w:tc>
      </w:tr>
      <w:tr w:rsidR="00984C05" w:rsidRPr="004D4952" w:rsidTr="00237D79">
        <w:trPr>
          <w:trHeight w:val="7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lastRenderedPageBreak/>
              <w:t>День десятый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России»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0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Беседа «Мои друзья:велосипед,ролики,сноуборд,мопед»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0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Экскурсия в  школьный музей «История нашего села» по курсу «Моё Оренбуржье»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0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рисунков «Я люблю тебя Россия!»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0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Спортивно-игровой праздник «Символика России»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0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Подвижные игры на свежем воздухе</w:t>
            </w:r>
          </w:p>
        </w:tc>
      </w:tr>
      <w:tr w:rsidR="00984C05" w:rsidRPr="004D4952" w:rsidTr="00237D79">
        <w:trPr>
          <w:trHeight w:val="691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одиннадцатый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Fonts w:cs="Times New Roman"/>
                <w:color w:val="000000"/>
                <w:spacing w:val="5"/>
                <w:sz w:val="28"/>
                <w:szCs w:val="28"/>
                <w:u w:val="single"/>
                <w:shd w:val="clear" w:color="auto" w:fill="FFFFFF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Следопытов»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1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безопасности»Один дома…»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1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Игры на местности «Следопыт»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1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Игры по интересам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1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Экскурсия в библиотеку «Лесная викторина»(О лекарственных растениях Оренбуржья)</w:t>
            </w:r>
          </w:p>
        </w:tc>
      </w:tr>
      <w:tr w:rsidR="00984C05" w:rsidRPr="004D4952" w:rsidTr="00237D79">
        <w:trPr>
          <w:trHeight w:val="718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двенадцатый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олимпийцев</w:t>
            </w: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2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Минутка здоровья «Правильное питание –залог здоровья»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2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рисунков «Дети против наркотиков»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2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Развлекательная игра «Зов джунглей»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2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Встреча с психологом.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2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Малая спартакиада «Мы за здоровый образ жизни» (футбол, шашки)</w:t>
            </w:r>
          </w:p>
        </w:tc>
      </w:tr>
      <w:tr w:rsidR="00984C05" w:rsidRPr="004D4952" w:rsidTr="00237D79">
        <w:trPr>
          <w:trHeight w:val="499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тринадцатый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здоровья и спорта 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Минутка здоровья «Береги свое зрение»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«Экологическая тропа»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 xml:space="preserve">Спортивно-Развлекательная игра «Веселые </w:t>
            </w: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lastRenderedPageBreak/>
              <w:t>старты»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3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Интеллектуальное многоборье</w:t>
            </w:r>
          </w:p>
        </w:tc>
      </w:tr>
      <w:tr w:rsidR="00984C05" w:rsidRPr="004D4952" w:rsidTr="00237D79">
        <w:trPr>
          <w:trHeight w:val="766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lastRenderedPageBreak/>
              <w:t>День четырнадцатый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«Лесное путешествие»</w:t>
            </w:r>
          </w:p>
          <w:p w:rsidR="00984C05" w:rsidRPr="004D4952" w:rsidRDefault="00984C05" w:rsidP="00237D7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безопасности «Как вести себя на воде»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Путешествие в страну «Экология»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Занятия в кружках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4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рисунков на асфальте «Украсим нашу планету»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4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 xml:space="preserve">Спортивно –развлекательное мероприятие «Лесное путешествие» (с участием Бабы Яги и ее друзей) </w:t>
            </w:r>
          </w:p>
        </w:tc>
      </w:tr>
      <w:tr w:rsidR="00984C05" w:rsidRPr="004D4952" w:rsidTr="00237D79">
        <w:trPr>
          <w:trHeight w:val="556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пятнадцатый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водных забав»</w:t>
            </w: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5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безопасности «Првила поведения с незнакомыми людьми»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5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Игра-путешествия в страну «Спортландия»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5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Занятия в кружках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5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Спортивно-развлекательное мероприятие «Экологическое ассорти»</w:t>
            </w:r>
          </w:p>
        </w:tc>
      </w:tr>
      <w:tr w:rsidR="00984C05" w:rsidRPr="004D4952" w:rsidTr="00237D79">
        <w:trPr>
          <w:trHeight w:val="780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шестнадцатый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памяти и скорби»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здоровья «Здоровый образ жизни»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Митинг «Слава павшим героям»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Встреча с ветеранами ВОВ нашего села(в рамках курса Моё Оренбуржье)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рисунков «А мы с тобой войны не знали»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6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Игры по интересам</w:t>
            </w:r>
          </w:p>
        </w:tc>
      </w:tr>
      <w:tr w:rsidR="00984C05" w:rsidRPr="004D4952" w:rsidTr="00237D79">
        <w:trPr>
          <w:trHeight w:val="671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семнадцатый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цветов »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«Какие цветы нас лечат»</w:t>
            </w:r>
          </w:p>
          <w:p w:rsidR="00984C05" w:rsidRPr="004D4952" w:rsidRDefault="00984C05" w:rsidP="00984C05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>Экскурсия на ближайший луг. Беседа о цветах (в рамках курса Моё Оренбуржье)</w:t>
            </w:r>
          </w:p>
          <w:p w:rsidR="00984C05" w:rsidRPr="004D4952" w:rsidRDefault="00984C05" w:rsidP="00984C05">
            <w:pPr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 xml:space="preserve">Видеосалон. Просмотр фильма-сказки </w:t>
            </w:r>
            <w:r w:rsidRPr="004D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«Аленький цветочек» 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8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Fonts w:cs="Times New Roman"/>
                <w:sz w:val="28"/>
                <w:szCs w:val="28"/>
              </w:rPr>
              <w:t>Музыкальная ромашка</w:t>
            </w:r>
          </w:p>
        </w:tc>
      </w:tr>
      <w:tr w:rsidR="00984C05" w:rsidRPr="004D4952" w:rsidTr="00237D79">
        <w:trPr>
          <w:trHeight w:val="643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lastRenderedPageBreak/>
              <w:t>День восемнадцатый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красоты »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1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Минутка здоровья «Осанка –основа красивой походки»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«Мисс и мистер- Лето-2018»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9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 причесок для девочек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19"/>
              </w:numPr>
              <w:shd w:val="clear" w:color="auto" w:fill="auto"/>
              <w:suppressAutoHyphens/>
              <w:spacing w:before="0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Певенство лагеря по футболу</w:t>
            </w:r>
          </w:p>
        </w:tc>
      </w:tr>
      <w:tr w:rsidR="00984C05" w:rsidRPr="004D4952" w:rsidTr="00237D79">
        <w:trPr>
          <w:trHeight w:hRule="exact" w:val="775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девятнадцатый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Спасайкина»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Pr="004D4952">
              <w:rPr>
                <w:rFonts w:ascii="Times New Roman" w:hAnsi="Times New Roman" w:cs="Times New Roman"/>
                <w:iCs/>
                <w:sz w:val="28"/>
                <w:szCs w:val="28"/>
              </w:rPr>
              <w:t>«Солнечный ожог. Первая   помощь при ожоге»</w:t>
            </w:r>
          </w:p>
          <w:p w:rsidR="00984C05" w:rsidRPr="004D4952" w:rsidRDefault="00984C05" w:rsidP="00984C05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 Светофора»</w:t>
            </w:r>
          </w:p>
          <w:p w:rsidR="00984C05" w:rsidRPr="004D4952" w:rsidRDefault="00984C05" w:rsidP="00984C05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52">
              <w:rPr>
                <w:rFonts w:ascii="Times New Roman" w:hAnsi="Times New Roman" w:cs="Times New Roman"/>
                <w:sz w:val="28"/>
                <w:szCs w:val="28"/>
              </w:rPr>
              <w:t>Развивающие игры «Игровая кладовая»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0"/>
              </w:numPr>
              <w:shd w:val="clear" w:color="auto" w:fill="auto"/>
              <w:suppressAutoHyphens/>
              <w:spacing w:before="0" w:after="405" w:line="360" w:lineRule="auto"/>
              <w:ind w:right="20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Fonts w:cs="Times New Roman"/>
                <w:sz w:val="28"/>
                <w:szCs w:val="28"/>
              </w:rPr>
              <w:t>Видеосалон  «Урок безопасности» (просмотр детского фильма  «Один дома…»)</w:t>
            </w:r>
          </w:p>
        </w:tc>
      </w:tr>
      <w:tr w:rsidR="00984C05" w:rsidRPr="004D4952" w:rsidTr="00237D79">
        <w:trPr>
          <w:trHeight w:val="626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двадцатый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«Все «малышки» любят книжки»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after="405" w:line="360" w:lineRule="auto"/>
              <w:ind w:right="20" w:firstLine="0"/>
              <w:rPr>
                <w:rStyle w:val="115pt0pt"/>
                <w:rFonts w:eastAsiaTheme="minorEastAsia"/>
                <w:sz w:val="28"/>
                <w:szCs w:val="28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21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Минутка здоровья «Три ступеньки ведущие вниз»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1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Волшебное рисование «Разноцветное лето»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1"/>
              </w:numPr>
              <w:shd w:val="clear" w:color="auto" w:fill="auto"/>
              <w:suppressAutoHyphens/>
              <w:spacing w:before="0" w:line="360" w:lineRule="auto"/>
              <w:ind w:left="714" w:right="23" w:hanging="357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Конкурсно-игровая программа «В гостях у тети Кошки»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1"/>
              </w:numPr>
              <w:shd w:val="clear" w:color="auto" w:fill="auto"/>
              <w:suppressAutoHyphens/>
              <w:spacing w:before="0" w:line="360" w:lineRule="auto"/>
              <w:ind w:right="20"/>
              <w:rPr>
                <w:rFonts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Анкетирование  «Хорошо ли вам здесь было летом»</w:t>
            </w:r>
          </w:p>
        </w:tc>
      </w:tr>
      <w:tr w:rsidR="00984C05" w:rsidRPr="004D4952" w:rsidTr="00237D79">
        <w:trPr>
          <w:trHeight w:val="417"/>
        </w:trPr>
        <w:tc>
          <w:tcPr>
            <w:tcW w:w="2934" w:type="dxa"/>
          </w:tcPr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  <w:u w:val="single"/>
              </w:rPr>
              <w:t>День двадцатый первый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  <w:r w:rsidRPr="004D4952">
              <w:rPr>
                <w:rStyle w:val="115pt0pt"/>
                <w:rFonts w:eastAsiaTheme="minorEastAsia"/>
                <w:b/>
                <w:i/>
                <w:sz w:val="28"/>
                <w:szCs w:val="28"/>
              </w:rPr>
              <w:t>«День расставаний»</w:t>
            </w:r>
          </w:p>
          <w:p w:rsidR="00984C05" w:rsidRPr="004D4952" w:rsidRDefault="00984C05" w:rsidP="00237D79">
            <w:pPr>
              <w:pStyle w:val="1"/>
              <w:shd w:val="clear" w:color="auto" w:fill="auto"/>
              <w:suppressAutoHyphens/>
              <w:spacing w:before="0" w:line="360" w:lineRule="auto"/>
              <w:ind w:right="23" w:firstLine="0"/>
              <w:rPr>
                <w:rStyle w:val="115pt0pt"/>
                <w:rFonts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6563" w:type="dxa"/>
          </w:tcPr>
          <w:p w:rsidR="00984C05" w:rsidRPr="004D4952" w:rsidRDefault="00984C05" w:rsidP="00984C05">
            <w:pPr>
              <w:pStyle w:val="1"/>
              <w:numPr>
                <w:ilvl w:val="0"/>
                <w:numId w:val="22"/>
              </w:numPr>
              <w:shd w:val="clear" w:color="auto" w:fill="auto"/>
              <w:suppressAutoHyphens/>
              <w:spacing w:before="0" w:line="360" w:lineRule="auto"/>
              <w:ind w:right="23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Минута безопасности «Безопасность дома»</w:t>
            </w:r>
          </w:p>
          <w:p w:rsidR="00984C05" w:rsidRPr="004D4952" w:rsidRDefault="00984C05" w:rsidP="00984C05">
            <w:pPr>
              <w:pStyle w:val="1"/>
              <w:numPr>
                <w:ilvl w:val="0"/>
                <w:numId w:val="22"/>
              </w:numPr>
              <w:shd w:val="clear" w:color="auto" w:fill="auto"/>
              <w:suppressAutoHyphens/>
              <w:spacing w:before="0" w:line="360" w:lineRule="auto"/>
              <w:ind w:right="23"/>
              <w:rPr>
                <w:rStyle w:val="115pt0pt"/>
                <w:rFonts w:eastAsiaTheme="minorEastAsia"/>
                <w:sz w:val="28"/>
                <w:szCs w:val="28"/>
              </w:rPr>
            </w:pPr>
            <w:r w:rsidRPr="004D4952">
              <w:rPr>
                <w:rStyle w:val="115pt0pt"/>
                <w:rFonts w:eastAsiaTheme="minorEastAsia"/>
                <w:sz w:val="28"/>
                <w:szCs w:val="28"/>
              </w:rPr>
              <w:t>Праздничный концерт, посвященный закрытию лагерной смены «Расстаются друзья»</w:t>
            </w:r>
          </w:p>
        </w:tc>
      </w:tr>
    </w:tbl>
    <w:p w:rsidR="00984C05" w:rsidRPr="004D4952" w:rsidRDefault="00984C05" w:rsidP="00984C0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7409F" w:rsidRDefault="0047409F"/>
    <w:sectPr w:rsidR="0047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E73"/>
    <w:multiLevelType w:val="hybridMultilevel"/>
    <w:tmpl w:val="6EAC2BD4"/>
    <w:lvl w:ilvl="0" w:tplc="C270D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7CCD"/>
    <w:multiLevelType w:val="hybridMultilevel"/>
    <w:tmpl w:val="503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3DF"/>
    <w:multiLevelType w:val="hybridMultilevel"/>
    <w:tmpl w:val="44B4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2AA"/>
    <w:multiLevelType w:val="hybridMultilevel"/>
    <w:tmpl w:val="1720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A0F"/>
    <w:multiLevelType w:val="hybridMultilevel"/>
    <w:tmpl w:val="90AA5C84"/>
    <w:lvl w:ilvl="0" w:tplc="C270D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1ABF"/>
    <w:multiLevelType w:val="hybridMultilevel"/>
    <w:tmpl w:val="8F0E7278"/>
    <w:lvl w:ilvl="0" w:tplc="CAA00D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C86"/>
    <w:multiLevelType w:val="hybridMultilevel"/>
    <w:tmpl w:val="D5F8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C88"/>
    <w:multiLevelType w:val="hybridMultilevel"/>
    <w:tmpl w:val="EE0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1AD"/>
    <w:multiLevelType w:val="hybridMultilevel"/>
    <w:tmpl w:val="926E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83946"/>
    <w:multiLevelType w:val="hybridMultilevel"/>
    <w:tmpl w:val="FF08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E2758"/>
    <w:multiLevelType w:val="hybridMultilevel"/>
    <w:tmpl w:val="4E8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BDB"/>
    <w:multiLevelType w:val="hybridMultilevel"/>
    <w:tmpl w:val="D2BAE646"/>
    <w:lvl w:ilvl="0" w:tplc="CAA00D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E38EF"/>
    <w:multiLevelType w:val="hybridMultilevel"/>
    <w:tmpl w:val="ECBA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7ED8"/>
    <w:multiLevelType w:val="hybridMultilevel"/>
    <w:tmpl w:val="F5FC7C0A"/>
    <w:lvl w:ilvl="0" w:tplc="1378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F735F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25A88"/>
    <w:multiLevelType w:val="hybridMultilevel"/>
    <w:tmpl w:val="A244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1892"/>
    <w:multiLevelType w:val="hybridMultilevel"/>
    <w:tmpl w:val="834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6193"/>
    <w:multiLevelType w:val="hybridMultilevel"/>
    <w:tmpl w:val="05BA25F6"/>
    <w:lvl w:ilvl="0" w:tplc="C270D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C7D89"/>
    <w:multiLevelType w:val="hybridMultilevel"/>
    <w:tmpl w:val="98F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462BA"/>
    <w:multiLevelType w:val="hybridMultilevel"/>
    <w:tmpl w:val="858270E4"/>
    <w:lvl w:ilvl="0" w:tplc="CAA00D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94203"/>
    <w:multiLevelType w:val="hybridMultilevel"/>
    <w:tmpl w:val="2F7039C0"/>
    <w:lvl w:ilvl="0" w:tplc="08062920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707"/>
    <w:multiLevelType w:val="hybridMultilevel"/>
    <w:tmpl w:val="3544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14"/>
  </w:num>
  <w:num w:numId="18">
    <w:abstractNumId w:val="20"/>
  </w:num>
  <w:num w:numId="19">
    <w:abstractNumId w:val="16"/>
  </w:num>
  <w:num w:numId="20">
    <w:abstractNumId w:val="0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84C05"/>
    <w:rsid w:val="0047409F"/>
    <w:rsid w:val="009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C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5pt0pt">
    <w:name w:val="Основной текст + 11;5 pt;Интервал 0 pt"/>
    <w:basedOn w:val="a0"/>
    <w:rsid w:val="00984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984C05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84C05"/>
    <w:pPr>
      <w:widowControl w:val="0"/>
      <w:shd w:val="clear" w:color="auto" w:fill="FFFFFF"/>
      <w:spacing w:before="360" w:after="0" w:line="322" w:lineRule="exact"/>
      <w:ind w:hanging="340"/>
      <w:jc w:val="both"/>
    </w:pPr>
    <w:rPr>
      <w:rFonts w:ascii="Times New Roman" w:hAnsi="Times New Roman"/>
      <w:spacing w:val="3"/>
      <w:sz w:val="25"/>
      <w:szCs w:val="25"/>
    </w:rPr>
  </w:style>
  <w:style w:type="table" w:styleId="a5">
    <w:name w:val="Table Grid"/>
    <w:basedOn w:val="a1"/>
    <w:uiPriority w:val="59"/>
    <w:rsid w:val="0098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Мама-Мо</dc:creator>
  <cp:keywords/>
  <dc:description/>
  <cp:lastModifiedBy>Мама-Мо</cp:lastModifiedBy>
  <cp:revision>2</cp:revision>
  <dcterms:created xsi:type="dcterms:W3CDTF">2018-06-14T12:15:00Z</dcterms:created>
  <dcterms:modified xsi:type="dcterms:W3CDTF">2018-06-14T12:15:00Z</dcterms:modified>
</cp:coreProperties>
</file>